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clarifies that the first stage of wound healing is:</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proliferation</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maturation</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reconstruction</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 nurse is assessing a surgical patient for internal hemorrhage, which would be indicated by _ blood pressure.</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restlessness, rising pulse, and falling</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restlessness, falling pulse, and rising </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headache</w:t>
            </w:r>
            <w:proofErr w:type="gramEnd"/>
            <w:r>
              <w:rPr>
                <w:rFonts w:ascii="Times New Roman" w:hAnsi="Times New Roman" w:cs="Times New Roman"/>
                <w:color w:val="000000"/>
                <w:sz w:val="24"/>
                <w:szCs w:val="24"/>
              </w:rPr>
              <w:t>, rising pulse, and falling blood pressure.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lethargy, falling pulse, and rising </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is alert to the indication of possible dehiscence of an abdominal surgical wound, which would be evidenced by:</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pallor of the surgical site.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complaint</w:t>
            </w:r>
            <w:proofErr w:type="gramEnd"/>
            <w:r>
              <w:rPr>
                <w:rFonts w:ascii="Times New Roman" w:hAnsi="Times New Roman" w:cs="Times New Roman"/>
                <w:color w:val="000000"/>
                <w:sz w:val="24"/>
                <w:szCs w:val="24"/>
              </w:rPr>
              <w:t xml:space="preserve"> of constipation.</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gas.</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serosanguineous</w:t>
            </w:r>
            <w:proofErr w:type="spellEnd"/>
            <w:r>
              <w:rPr>
                <w:rFonts w:ascii="Times New Roman" w:hAnsi="Times New Roman" w:cs="Times New Roman"/>
                <w:color w:val="000000"/>
                <w:sz w:val="24"/>
                <w:szCs w:val="24"/>
              </w:rPr>
              <w:t xml:space="preserve"> drainage from the wound.</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 xml:space="preserve">A nurse is </w:t>
      </w:r>
      <w:proofErr w:type="gramStart"/>
      <w:r>
        <w:rPr>
          <w:rFonts w:ascii="Times New Roman" w:hAnsi="Times New Roman" w:cs="Times New Roman"/>
          <w:color w:val="000000"/>
          <w:sz w:val="24"/>
          <w:szCs w:val="24"/>
        </w:rPr>
        <w:t>ambulating</w:t>
      </w:r>
      <w:proofErr w:type="gramEnd"/>
      <w:r>
        <w:rPr>
          <w:rFonts w:ascii="Times New Roman" w:hAnsi="Times New Roman" w:cs="Times New Roman"/>
          <w:color w:val="000000"/>
          <w:sz w:val="24"/>
          <w:szCs w:val="24"/>
        </w:rPr>
        <w:t xml:space="preserve"> a patient in the hall a few days after abdominal surgery and the patient says, “I think something just let go.” The initial intervention by the nurse should be to:</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seat</w:t>
            </w:r>
            <w:proofErr w:type="gramEnd"/>
            <w:r>
              <w:rPr>
                <w:rFonts w:ascii="Times New Roman" w:hAnsi="Times New Roman" w:cs="Times New Roman"/>
                <w:color w:val="000000"/>
                <w:sz w:val="24"/>
                <w:szCs w:val="24"/>
              </w:rPr>
              <w:t xml:space="preserve"> the patient in a nearby chair.</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patient in a supine position.</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someone to quickly get an abdominal binder.</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the patient to pant to reduce abdominal tension.</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A nurse caring for a patient with a stage I pressure ulcer would most appropriately select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 _ dressing.</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nonocclusive</w:t>
            </w:r>
            <w:proofErr w:type="spellEnd"/>
            <w:r>
              <w:rPr>
                <w:rFonts w:ascii="Times New Roman" w:hAnsi="Times New Roman" w:cs="Times New Roman"/>
                <w:color w:val="000000"/>
                <w:sz w:val="24"/>
                <w:szCs w:val="24"/>
              </w:rPr>
              <w:t xml:space="preserve"> </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exudate-absorbing </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hydrocolloid </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thin film </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performing a dry sterile dressing change for an abdominal wound. The nurse should use a swab to clean:</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from</w:t>
            </w:r>
            <w:proofErr w:type="gramEnd"/>
            <w:r>
              <w:rPr>
                <w:rFonts w:ascii="Times New Roman" w:hAnsi="Times New Roman" w:cs="Times New Roman"/>
                <w:color w:val="000000"/>
                <w:sz w:val="24"/>
                <w:szCs w:val="24"/>
              </w:rPr>
              <w:t xml:space="preserve"> the outer abdomen toward the wound.</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circular motion around the wound circling to the outside.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from</w:t>
            </w:r>
            <w:proofErr w:type="gramEnd"/>
            <w:r>
              <w:rPr>
                <w:rFonts w:ascii="Times New Roman" w:hAnsi="Times New Roman" w:cs="Times New Roman"/>
                <w:color w:val="000000"/>
                <w:sz w:val="24"/>
                <w:szCs w:val="24"/>
              </w:rPr>
              <w:t xml:space="preserve"> the left to the right across the wound.</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directly</w:t>
            </w:r>
            <w:proofErr w:type="gramEnd"/>
            <w:r>
              <w:rPr>
                <w:rFonts w:ascii="Times New Roman" w:hAnsi="Times New Roman" w:cs="Times New Roman"/>
                <w:color w:val="000000"/>
                <w:sz w:val="24"/>
                <w:szCs w:val="24"/>
              </w:rPr>
              <w:t xml:space="preserve"> over the wound.</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changing a wet-to-damp normal saline dressing for a patient with an ulcer on the heel finds that the old dressing is stuck to the wound bed. The nurse’s most beneficial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add</w:t>
            </w:r>
            <w:proofErr w:type="gramEnd"/>
            <w:r>
              <w:rPr>
                <w:rFonts w:ascii="Times New Roman" w:hAnsi="Times New Roman" w:cs="Times New Roman"/>
                <w:color w:val="000000"/>
                <w:sz w:val="24"/>
                <w:szCs w:val="24"/>
              </w:rPr>
              <w:t xml:space="preserve"> normal saline to loosen it.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pull</w:t>
            </w:r>
            <w:proofErr w:type="gramEnd"/>
            <w:r>
              <w:rPr>
                <w:rFonts w:ascii="Times New Roman" w:hAnsi="Times New Roman" w:cs="Times New Roman"/>
                <w:color w:val="000000"/>
                <w:sz w:val="24"/>
                <w:szCs w:val="24"/>
              </w:rPr>
              <w:t xml:space="preserve"> it off using slow, steady pressure.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it in place and cover it with new, wet dressings.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moisten</w:t>
            </w:r>
            <w:proofErr w:type="gramEnd"/>
            <w:r>
              <w:rPr>
                <w:rFonts w:ascii="Times New Roman" w:hAnsi="Times New Roman" w:cs="Times New Roman"/>
                <w:color w:val="000000"/>
                <w:sz w:val="24"/>
                <w:szCs w:val="24"/>
              </w:rPr>
              <w:t xml:space="preserve"> it with </w:t>
            </w:r>
            <w:proofErr w:type="spellStart"/>
            <w:r>
              <w:rPr>
                <w:rFonts w:ascii="Times New Roman" w:hAnsi="Times New Roman" w:cs="Times New Roman"/>
                <w:color w:val="000000"/>
                <w:sz w:val="24"/>
                <w:szCs w:val="24"/>
              </w:rPr>
              <w:t>povidone</w:t>
            </w:r>
            <w:proofErr w:type="spellEnd"/>
            <w:r>
              <w:rPr>
                <w:rFonts w:ascii="Times New Roman" w:hAnsi="Times New Roman" w:cs="Times New Roman"/>
                <w:color w:val="000000"/>
                <w:sz w:val="24"/>
                <w:szCs w:val="24"/>
              </w:rPr>
              <w:t>-iodine.</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directs the immobilized patient in frequent deep breathing exercises during the day in order to combat:</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w:t>
            </w:r>
            <w:proofErr w:type="gramEnd"/>
            <w:r>
              <w:rPr>
                <w:rFonts w:ascii="Times New Roman" w:hAnsi="Times New Roman" w:cs="Times New Roman"/>
                <w:color w:val="000000"/>
                <w:sz w:val="24"/>
                <w:szCs w:val="24"/>
              </w:rPr>
              <w:t xml:space="preserve"> oxygen saturation.</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atelectasis</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hypostatic</w:t>
            </w:r>
            <w:proofErr w:type="gramEnd"/>
            <w:r>
              <w:rPr>
                <w:rFonts w:ascii="Times New Roman" w:hAnsi="Times New Roman" w:cs="Times New Roman"/>
                <w:color w:val="000000"/>
                <w:sz w:val="24"/>
                <w:szCs w:val="24"/>
              </w:rPr>
              <w:t xml:space="preserve"> pneumonia.</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alkalosis.</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assesses an elderly patient as having delayed capillary refill if the blanching lasts longer than _ second(s).</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 </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A nurse is applying an elasticized bandage to the leg of a patient. To perform this procedure correctly, the nurse should:</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face</w:t>
            </w:r>
            <w:proofErr w:type="gramEnd"/>
            <w:r>
              <w:rPr>
                <w:rFonts w:ascii="Times New Roman" w:hAnsi="Times New Roman" w:cs="Times New Roman"/>
                <w:color w:val="000000"/>
                <w:sz w:val="24"/>
                <w:szCs w:val="24"/>
              </w:rPr>
              <w:t xml:space="preserve"> the patient and wrap from proximal to distal.</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adjust</w:t>
            </w:r>
            <w:proofErr w:type="gramEnd"/>
            <w:r>
              <w:rPr>
                <w:rFonts w:ascii="Times New Roman" w:hAnsi="Times New Roman" w:cs="Times New Roman"/>
                <w:color w:val="000000"/>
                <w:sz w:val="24"/>
                <w:szCs w:val="24"/>
              </w:rPr>
              <w:t xml:space="preserve"> the pressure or tension as needed.</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metal clips to secure the wrap.</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overlap</w:t>
            </w:r>
            <w:proofErr w:type="gramEnd"/>
            <w:r>
              <w:rPr>
                <w:rFonts w:ascii="Times New Roman" w:hAnsi="Times New Roman" w:cs="Times New Roman"/>
                <w:color w:val="000000"/>
                <w:sz w:val="24"/>
                <w:szCs w:val="24"/>
              </w:rPr>
              <w:t xml:space="preserve"> turns of the bandage equally.</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assesses all of the following relative to a resident in her own home: glasses with a missing eye piece, soft-soled floppy house shoes, walker with wheels,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floor devoid of rugs. The item that is most likely to cause a fall would be the:</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broken</w:t>
            </w:r>
            <w:proofErr w:type="gramEnd"/>
            <w:r>
              <w:rPr>
                <w:rFonts w:ascii="Times New Roman" w:hAnsi="Times New Roman" w:cs="Times New Roman"/>
                <w:color w:val="000000"/>
                <w:sz w:val="24"/>
                <w:szCs w:val="24"/>
              </w:rPr>
              <w:t xml:space="preserve"> glasses.</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floppy</w:t>
            </w:r>
            <w:proofErr w:type="gramEnd"/>
            <w:r>
              <w:rPr>
                <w:rFonts w:ascii="Times New Roman" w:hAnsi="Times New Roman" w:cs="Times New Roman"/>
                <w:color w:val="000000"/>
                <w:sz w:val="24"/>
                <w:szCs w:val="24"/>
              </w:rPr>
              <w:t xml:space="preserve"> house shoes.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rolling</w:t>
            </w:r>
            <w:proofErr w:type="gramEnd"/>
            <w:r>
              <w:rPr>
                <w:rFonts w:ascii="Times New Roman" w:hAnsi="Times New Roman" w:cs="Times New Roman"/>
                <w:color w:val="000000"/>
                <w:sz w:val="24"/>
                <w:szCs w:val="24"/>
              </w:rPr>
              <w:t xml:space="preserve"> walker.</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rug on floor.</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nurse is assisting an elderly neighbor to rearrange her kitchen to reduce fall risk. The nurse should encourage her to avoid unnecessary reaching by placing all objects that are needed below the level of the:</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knees</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waist</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chest</w:t>
            </w:r>
            <w:proofErr w:type="gramEnd"/>
            <w:r>
              <w:rPr>
                <w:rFonts w:ascii="Times New Roman" w:hAnsi="Times New Roman" w:cs="Times New Roman"/>
                <w:color w:val="000000"/>
                <w:sz w:val="24"/>
                <w:szCs w:val="24"/>
              </w:rPr>
              <w:t>.</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uses the behavioral technique of habit voiding with a confused elderly patient to reduce the frequency of urinary incontinence. This means the:</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assisted to the bathroom to use the toilet at regular intervals.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being taught to request assistance from nursing staff.</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staff</w:t>
            </w:r>
            <w:proofErr w:type="gramEnd"/>
            <w:r>
              <w:rPr>
                <w:rFonts w:ascii="Times New Roman" w:hAnsi="Times New Roman" w:cs="Times New Roman"/>
                <w:color w:val="000000"/>
                <w:sz w:val="24"/>
                <w:szCs w:val="24"/>
              </w:rPr>
              <w:t xml:space="preserve"> are trying to lengthen the time between voiding for the patient.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intake of the patient is being reduced so that </w:t>
            </w:r>
            <w:proofErr w:type="spellStart"/>
            <w:r>
              <w:rPr>
                <w:rFonts w:ascii="Times New Roman" w:hAnsi="Times New Roman" w:cs="Times New Roman"/>
                <w:color w:val="000000"/>
                <w:sz w:val="24"/>
                <w:szCs w:val="24"/>
              </w:rPr>
              <w:t>voidings</w:t>
            </w:r>
            <w:proofErr w:type="spellEnd"/>
            <w:r>
              <w:rPr>
                <w:rFonts w:ascii="Times New Roman" w:hAnsi="Times New Roman" w:cs="Times New Roman"/>
                <w:color w:val="000000"/>
                <w:sz w:val="24"/>
                <w:szCs w:val="24"/>
              </w:rPr>
              <w:t xml:space="preserve"> are less frequent.</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performing a digital rectal examination to determine the presence of fecal impaction, the nurse must be alert for:</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blood pressure.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respiratory rate.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reflex</w:t>
            </w:r>
            <w:proofErr w:type="gramEnd"/>
            <w:r>
              <w:rPr>
                <w:rFonts w:ascii="Times New Roman" w:hAnsi="Times New Roman" w:cs="Times New Roman"/>
                <w:color w:val="000000"/>
                <w:sz w:val="24"/>
                <w:szCs w:val="24"/>
              </w:rPr>
              <w:t xml:space="preserve"> incontinence.</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heart rate.</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aware that the newly admitted resident has age-related macular degeneration (AMD). The nurse will modify the care plan to accommodate the patient’s:</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loss</w:t>
            </w:r>
            <w:proofErr w:type="gramEnd"/>
            <w:r>
              <w:rPr>
                <w:rFonts w:ascii="Times New Roman" w:hAnsi="Times New Roman" w:cs="Times New Roman"/>
                <w:color w:val="000000"/>
                <w:sz w:val="24"/>
                <w:szCs w:val="24"/>
              </w:rPr>
              <w:t xml:space="preserve"> of central vision.</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ability to focus on near objects.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inability</w:t>
            </w:r>
            <w:proofErr w:type="gramEnd"/>
            <w:r>
              <w:rPr>
                <w:rFonts w:ascii="Times New Roman" w:hAnsi="Times New Roman" w:cs="Times New Roman"/>
                <w:color w:val="000000"/>
                <w:sz w:val="24"/>
                <w:szCs w:val="24"/>
              </w:rPr>
              <w:t xml:space="preserve"> to adjust from light to dark environments.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pressure in the eye with progressive blindness.</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home health nurse initiates an inexpensive noninvasive treatment that can decrease depression by the use of:</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placing</w:t>
            </w:r>
            <w:proofErr w:type="gramEnd"/>
            <w:r>
              <w:rPr>
                <w:rFonts w:ascii="Times New Roman" w:hAnsi="Times New Roman" w:cs="Times New Roman"/>
                <w:color w:val="000000"/>
                <w:sz w:val="24"/>
                <w:szCs w:val="24"/>
              </w:rPr>
              <w:t xml:space="preserve"> the patient in front of a high action TV show for 1 hour.</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subscriptions</w:t>
            </w:r>
            <w:proofErr w:type="gramEnd"/>
            <w:r>
              <w:rPr>
                <w:rFonts w:ascii="Times New Roman" w:hAnsi="Times New Roman" w:cs="Times New Roman"/>
                <w:color w:val="000000"/>
                <w:sz w:val="24"/>
                <w:szCs w:val="24"/>
              </w:rPr>
              <w:t xml:space="preserve"> to travel or hobby-oriented magazines.</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shining</w:t>
            </w:r>
            <w:proofErr w:type="gramEnd"/>
            <w:r>
              <w:rPr>
                <w:rFonts w:ascii="Times New Roman" w:hAnsi="Times New Roman" w:cs="Times New Roman"/>
                <w:color w:val="000000"/>
                <w:sz w:val="24"/>
                <w:szCs w:val="24"/>
              </w:rPr>
              <w:t xml:space="preserve"> lights on the patient for 30 minutes a day.</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arrangements</w:t>
            </w:r>
            <w:proofErr w:type="gramEnd"/>
            <w:r>
              <w:rPr>
                <w:rFonts w:ascii="Times New Roman" w:hAnsi="Times New Roman" w:cs="Times New Roman"/>
                <w:color w:val="000000"/>
                <w:sz w:val="24"/>
                <w:szCs w:val="24"/>
              </w:rPr>
              <w:t xml:space="preserve"> to have a high-calorie drink twice a day.</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family of a retired army veteran diagnosed with Alzheimer’s disease is concerned about obtaining care for the patient while away on vacation. The home health nurse informs the family that the Department of Veterans Affairs offers in-facility care for patients with dementia for up to _ days a year.</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When a patient with dementia exhibits increasing agitation, hostility, and paranoia, the nurse anticipates the physician will prescribe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anticonvulsant</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antidepressant</w:t>
            </w:r>
            <w:proofErr w:type="gramEnd"/>
            <w:r>
              <w:rPr>
                <w:rFonts w:ascii="Times New Roman" w:hAnsi="Times New Roman" w:cs="Times New Roman"/>
                <w:color w:val="000000"/>
                <w:sz w:val="24"/>
                <w:szCs w:val="24"/>
              </w:rPr>
              <w: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minor</w:t>
            </w:r>
            <w:proofErr w:type="gramEnd"/>
            <w:r>
              <w:rPr>
                <w:rFonts w:ascii="Times New Roman" w:hAnsi="Times New Roman" w:cs="Times New Roman"/>
                <w:color w:val="000000"/>
                <w:sz w:val="24"/>
                <w:szCs w:val="24"/>
              </w:rPr>
              <w:t xml:space="preserve"> tranquilizer.</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major</w:t>
            </w:r>
            <w:proofErr w:type="gramEnd"/>
            <w:r>
              <w:rPr>
                <w:rFonts w:ascii="Times New Roman" w:hAnsi="Times New Roman" w:cs="Times New Roman"/>
                <w:color w:val="000000"/>
                <w:sz w:val="24"/>
                <w:szCs w:val="24"/>
              </w:rPr>
              <w:t xml:space="preserve"> tranquilizer.</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family of a patient with Alzheimer’s indicates that they want to keep the patient at home but are not sure how much longer they can care for the patient because of stress on family members. A helpful suggestion by the home health nurse would be to:</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350B6">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consider</w:t>
            </w:r>
            <w:proofErr w:type="gramEnd"/>
            <w:r>
              <w:rPr>
                <w:rFonts w:ascii="Times New Roman" w:hAnsi="Times New Roman" w:cs="Times New Roman"/>
                <w:color w:val="000000"/>
                <w:sz w:val="24"/>
                <w:szCs w:val="24"/>
              </w:rPr>
              <w:t xml:space="preserve"> use of respite services.</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face</w:t>
            </w:r>
            <w:proofErr w:type="gramEnd"/>
            <w:r>
              <w:rPr>
                <w:rFonts w:ascii="Times New Roman" w:hAnsi="Times New Roman" w:cs="Times New Roman"/>
                <w:color w:val="000000"/>
                <w:sz w:val="24"/>
                <w:szCs w:val="24"/>
              </w:rPr>
              <w:t xml:space="preserve"> the reality of need for long-term care.</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hiring of a full-time caregiver.</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family counseling.</w:t>
            </w:r>
          </w:p>
        </w:tc>
      </w:tr>
    </w:tbl>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350B6" w:rsidRDefault="007350B6" w:rsidP="007350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350B6" w:rsidRDefault="007350B6" w:rsidP="007350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a patient becomes violent and hits a table with his cane, the initial appropriate nursing approach is to:</w:t>
      </w:r>
    </w:p>
    <w:tbl>
      <w:tblPr>
        <w:tblW w:w="0" w:type="auto"/>
        <w:tblCellMar>
          <w:left w:w="45" w:type="dxa"/>
          <w:right w:w="45" w:type="dxa"/>
        </w:tblCellMar>
        <w:tblLook w:val="0000" w:firstRow="0" w:lastRow="0" w:firstColumn="0" w:lastColumn="0" w:noHBand="0" w:noVBand="0"/>
      </w:tblPr>
      <w:tblGrid>
        <w:gridCol w:w="360"/>
        <w:gridCol w:w="8100"/>
      </w:tblGrid>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the patient to help control his anxiety.</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for assistance to apply restraints.</w:t>
            </w:r>
          </w:p>
        </w:tc>
      </w:tr>
      <w:tr w:rsidR="007350B6">
        <w:tc>
          <w:tcPr>
            <w:tcW w:w="360" w:type="dxa"/>
            <w:tcBorders>
              <w:top w:val="nil"/>
              <w:left w:val="nil"/>
              <w:bottom w:val="nil"/>
              <w:right w:val="nil"/>
            </w:tcBorders>
          </w:tcPr>
          <w:p w:rsidR="007350B6" w:rsidRDefault="00EF390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7350B6">
              <w:rPr>
                <w:rFonts w:ascii="Times New Roman" w:hAnsi="Times New Roman" w:cs="Times New Roman"/>
                <w:color w:val="000000"/>
              </w:rPr>
              <w:t>c.</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distract the patient.</w:t>
            </w:r>
          </w:p>
        </w:tc>
      </w:tr>
      <w:tr w:rsidR="007350B6">
        <w:tc>
          <w:tcPr>
            <w:tcW w:w="36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350B6" w:rsidRDefault="007350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direct</w:t>
            </w:r>
            <w:proofErr w:type="gramEnd"/>
            <w:r>
              <w:rPr>
                <w:rFonts w:ascii="Times New Roman" w:hAnsi="Times New Roman" w:cs="Times New Roman"/>
                <w:color w:val="000000"/>
                <w:sz w:val="24"/>
                <w:szCs w:val="24"/>
              </w:rPr>
              <w:t xml:space="preserve"> the patient in a loud authoritarian voice to sit down.</w:t>
            </w:r>
          </w:p>
        </w:tc>
      </w:tr>
    </w:tbl>
    <w:p w:rsidR="00403D2D" w:rsidRDefault="00403D2D"/>
    <w:sectPr w:rsidR="00403D2D" w:rsidSect="007843A1">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0B6"/>
    <w:rsid w:val="00403D2D"/>
    <w:rsid w:val="007350B6"/>
    <w:rsid w:val="00EF3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907</Words>
  <Characters>5176</Characters>
  <Application>Microsoft Office Word</Application>
  <DocSecurity>0</DocSecurity>
  <Lines>43</Lines>
  <Paragraphs>12</Paragraphs>
  <ScaleCrop>false</ScaleCrop>
  <Company>Hewlett-Packard</Company>
  <LinksUpToDate>false</LinksUpToDate>
  <CharactersWithSpaces>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2015-12-03T17:30:00Z</dcterms:created>
  <dcterms:modified xsi:type="dcterms:W3CDTF">2015-12-03T21:50:00Z</dcterms:modified>
</cp:coreProperties>
</file>